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ind w:left="-567" w:right="-170" w:firstLine="0"/>
        <w:jc w:val="center"/>
        <w:rPr>
          <w:b w:val="1"/>
          <w:bCs w:val="1"/>
          <w:sz w:val="26"/>
          <w:szCs w:val="26"/>
        </w:rPr>
      </w:pPr>
      <w:r w:rsidDel="00000000" w:rsidR="00000000" w:rsidRPr="00000000">
        <w:rPr>
          <w:rtl w:val="0"/>
        </w:rPr>
      </w:r>
    </w:p>
    <w:p w:rsidR="00000000" w:rsidDel="00000000" w:rsidP="00000000" w:rsidRDefault="00000000" w:rsidRPr="00000000" w14:paraId="00000002">
      <w:pPr>
        <w:widowControl w:val="1"/>
        <w:ind w:left="-567" w:right="-170" w:firstLine="0"/>
        <w:jc w:val="center"/>
        <w:rPr>
          <w:b w:val="1"/>
          <w:bCs w:val="1"/>
          <w:sz w:val="26"/>
          <w:szCs w:val="26"/>
        </w:rPr>
      </w:pPr>
      <w:r w:rsidDel="00000000" w:rsidR="00000000" w:rsidRPr="00000000">
        <w:rPr>
          <w:b w:val="1"/>
          <w:bCs w:val="1"/>
          <w:sz w:val="26"/>
          <w:szCs w:val="26"/>
          <w:rtl w:val="0"/>
        </w:rPr>
        <w:t xml:space="preserve">Згода на обробку персональних даних</w:t>
      </w:r>
    </w:p>
    <w:p w:rsidR="00000000" w:rsidDel="00000000" w:rsidP="00000000" w:rsidRDefault="00000000" w:rsidRPr="00000000" w14:paraId="00000003">
      <w:pPr>
        <w:jc w:val="center"/>
        <w:rPr>
          <w:b w:val="1"/>
          <w:bCs w:val="1"/>
          <w:sz w:val="26"/>
          <w:szCs w:val="26"/>
        </w:rPr>
      </w:pPr>
      <w:r w:rsidDel="00000000" w:rsidR="00000000" w:rsidRPr="00000000">
        <w:rPr>
          <w:b w:val="1"/>
          <w:bCs w:val="1"/>
          <w:sz w:val="26"/>
          <w:szCs w:val="26"/>
          <w:rtl w:val="0"/>
        </w:rPr>
        <w:t xml:space="preserve">та проведення перевірки наданих документів та інформації</w:t>
      </w:r>
    </w:p>
    <w:p w:rsidR="00000000" w:rsidDel="00000000" w:rsidP="00000000" w:rsidRDefault="00000000" w:rsidRPr="00000000" w14:paraId="00000004">
      <w:pPr>
        <w:widowControl w:val="1"/>
        <w:ind w:right="-170"/>
        <w:rPr>
          <w:b w:val="1"/>
          <w:bCs w:val="1"/>
          <w:sz w:val="26"/>
          <w:szCs w:val="26"/>
        </w:rPr>
      </w:pPr>
      <w:r w:rsidDel="00000000" w:rsidR="00000000" w:rsidRPr="00000000">
        <w:rPr>
          <w:rtl w:val="0"/>
        </w:rPr>
      </w:r>
    </w:p>
    <w:p w:rsidR="00000000" w:rsidDel="00000000" w:rsidP="00000000" w:rsidRDefault="00000000" w:rsidRPr="00000000" w14:paraId="00000005">
      <w:pPr>
        <w:widowControl w:val="1"/>
        <w:ind w:left="-567" w:right="-170" w:firstLine="0"/>
        <w:jc w:val="center"/>
        <w:rPr>
          <w:b w:val="1"/>
          <w:bCs w:val="1"/>
          <w:sz w:val="26"/>
          <w:szCs w:val="26"/>
        </w:rPr>
      </w:pPr>
      <w:r w:rsidDel="00000000" w:rsidR="00000000" w:rsidRPr="00000000">
        <w:rPr>
          <w:rtl w:val="0"/>
        </w:rPr>
      </w:r>
    </w:p>
    <w:p w:rsidR="00000000" w:rsidDel="00000000" w:rsidP="00000000" w:rsidRDefault="00000000" w:rsidRPr="00000000" w14:paraId="00000006">
      <w:pPr>
        <w:widowControl w:val="1"/>
        <w:spacing w:line="264" w:lineRule="auto"/>
        <w:ind w:left="-567" w:right="-170" w:firstLine="0"/>
        <w:jc w:val="center"/>
        <w:rPr>
          <w:sz w:val="26"/>
          <w:szCs w:val="26"/>
          <w:u w:val="single"/>
        </w:rPr>
      </w:pPr>
      <w:r w:rsidDel="00000000" w:rsidR="00000000" w:rsidRPr="00000000">
        <w:rPr>
          <w:sz w:val="26"/>
          <w:szCs w:val="26"/>
          <w:rtl w:val="0"/>
        </w:rPr>
        <w:t xml:space="preserve">Я, ________________________________________________________________________,</w:t>
      </w:r>
      <w:r w:rsidDel="00000000" w:rsidR="00000000" w:rsidRPr="00000000">
        <w:rPr>
          <w:rtl w:val="0"/>
        </w:rPr>
      </w:r>
    </w:p>
    <w:p w:rsidR="00000000" w:rsidDel="00000000" w:rsidP="00000000" w:rsidRDefault="00000000" w:rsidRPr="00000000" w14:paraId="00000007">
      <w:pPr>
        <w:widowControl w:val="1"/>
        <w:spacing w:line="264" w:lineRule="auto"/>
        <w:ind w:left="-567" w:right="-170" w:firstLine="567"/>
        <w:jc w:val="center"/>
        <w:rPr>
          <w:i w:val="1"/>
          <w:iCs w:val="1"/>
        </w:rPr>
      </w:pPr>
      <w:r w:rsidDel="00000000" w:rsidR="00000000" w:rsidRPr="00000000">
        <w:rPr>
          <w:i w:val="1"/>
          <w:iCs w:val="1"/>
          <w:rtl w:val="0"/>
        </w:rPr>
        <w:t xml:space="preserve">прізвище, ім'я та по батькові(за наявності)</w:t>
      </w:r>
    </w:p>
    <w:p w:rsidR="00000000" w:rsidDel="00000000" w:rsidP="00000000" w:rsidRDefault="00000000" w:rsidRPr="00000000" w14:paraId="00000008">
      <w:pPr>
        <w:widowControl w:val="1"/>
        <w:spacing w:before="200" w:line="264" w:lineRule="auto"/>
        <w:ind w:left="-567" w:right="-170" w:firstLine="0"/>
        <w:jc w:val="center"/>
        <w:rPr>
          <w:sz w:val="26"/>
          <w:szCs w:val="26"/>
        </w:rPr>
      </w:pPr>
      <w:r w:rsidDel="00000000" w:rsidR="00000000" w:rsidRPr="00000000">
        <w:rPr>
          <w:sz w:val="26"/>
          <w:szCs w:val="26"/>
          <w:rtl w:val="0"/>
        </w:rPr>
        <w:t xml:space="preserve">що мешкає за адресою___________________________________________________________</w:t>
      </w:r>
    </w:p>
    <w:p w:rsidR="00000000" w:rsidDel="00000000" w:rsidP="00000000" w:rsidRDefault="00000000" w:rsidRPr="00000000" w14:paraId="00000009">
      <w:pPr>
        <w:widowControl w:val="1"/>
        <w:spacing w:before="200" w:line="264" w:lineRule="auto"/>
        <w:ind w:left="-567" w:right="-170" w:firstLine="0"/>
        <w:jc w:val="both"/>
        <w:rPr>
          <w:sz w:val="26"/>
          <w:szCs w:val="26"/>
        </w:rPr>
      </w:pPr>
      <w:r w:rsidDel="00000000" w:rsidR="00000000" w:rsidRPr="00000000">
        <w:rPr>
          <w:sz w:val="26"/>
          <w:szCs w:val="26"/>
          <w:rtl w:val="0"/>
        </w:rPr>
        <w:t xml:space="preserve">_______________________________________________________________________________</w:t>
      </w:r>
    </w:p>
    <w:p w:rsidR="00000000" w:rsidDel="00000000" w:rsidP="00000000" w:rsidRDefault="00000000" w:rsidRPr="00000000" w14:paraId="0000000A">
      <w:pPr>
        <w:widowControl w:val="1"/>
        <w:spacing w:before="200" w:line="264" w:lineRule="auto"/>
        <w:ind w:left="-567" w:right="-170" w:firstLine="0"/>
        <w:jc w:val="center"/>
        <w:rPr>
          <w:i w:val="1"/>
          <w:iCs w:val="1"/>
        </w:rPr>
      </w:pPr>
      <w:r w:rsidDel="00000000" w:rsidR="00000000" w:rsidRPr="00000000">
        <w:rPr>
          <w:sz w:val="26"/>
          <w:szCs w:val="26"/>
          <w:rtl w:val="0"/>
        </w:rPr>
        <w:t xml:space="preserve">документ, що посвідчує особу ____________________________________________________                           _______________________________________________________________________________</w:t>
      </w:r>
      <w:r w:rsidDel="00000000" w:rsidR="00000000" w:rsidRPr="00000000">
        <w:rPr>
          <w:i w:val="1"/>
          <w:iCs w:val="1"/>
          <w:rtl w:val="0"/>
        </w:rPr>
        <w:t xml:space="preserve">(паспорт/інше серія __________ № ____________, виданий ___________________________)</w:t>
      </w:r>
    </w:p>
    <w:p w:rsidR="00000000" w:rsidDel="00000000" w:rsidP="00000000" w:rsidRDefault="00000000" w:rsidRPr="00000000" w14:paraId="0000000B">
      <w:pPr>
        <w:widowControl w:val="1"/>
        <w:spacing w:before="200" w:line="264" w:lineRule="auto"/>
        <w:ind w:left="-567" w:right="-170" w:firstLine="0"/>
        <w:jc w:val="both"/>
        <w:rPr>
          <w:i w:val="1"/>
          <w:iCs w:val="1"/>
          <w:sz w:val="2"/>
          <w:szCs w:val="2"/>
        </w:rPr>
      </w:pPr>
      <w:r w:rsidDel="00000000" w:rsidR="00000000" w:rsidRPr="00000000">
        <w:rPr>
          <w:rtl w:val="0"/>
        </w:rPr>
      </w:r>
    </w:p>
    <w:p w:rsidR="00000000" w:rsidDel="00000000" w:rsidP="00000000" w:rsidRDefault="00000000" w:rsidRPr="00000000" w14:paraId="0000000C">
      <w:pPr>
        <w:widowControl w:val="1"/>
        <w:spacing w:line="264" w:lineRule="auto"/>
        <w:ind w:left="-567" w:right="-172" w:firstLine="0"/>
        <w:jc w:val="both"/>
        <w:rPr>
          <w:sz w:val="26"/>
          <w:szCs w:val="26"/>
        </w:rPr>
      </w:pPr>
      <w:r w:rsidDel="00000000" w:rsidR="00000000" w:rsidRPr="00000000">
        <w:rPr>
          <w:sz w:val="26"/>
          <w:szCs w:val="26"/>
          <w:rtl w:val="0"/>
        </w:rPr>
        <w:t xml:space="preserve">даю згоду на обробку персональних даних державним спеціалізованим господарським підприємством «Ліси України» (далі – ДП «Ліси України») та компанією з добору персоналу ТОВ «Телент Едвайзорс».</w:t>
      </w:r>
    </w:p>
    <w:p w:rsidR="00000000" w:rsidDel="00000000" w:rsidP="00000000" w:rsidRDefault="00000000" w:rsidRPr="00000000" w14:paraId="0000000D">
      <w:pPr>
        <w:ind w:left="-567" w:firstLine="709"/>
        <w:jc w:val="both"/>
        <w:rPr>
          <w:sz w:val="28"/>
          <w:szCs w:val="28"/>
        </w:rPr>
      </w:pPr>
      <w:r w:rsidDel="00000000" w:rsidR="00000000" w:rsidRPr="00000000">
        <w:rPr>
          <w:sz w:val="26"/>
          <w:szCs w:val="26"/>
          <w:rtl w:val="0"/>
        </w:rPr>
        <w:t xml:space="preserve">Персональні дані оброблятимуться з метою забезпечення розгляду і опрацювання документів та інформації щодо мене у зв’язку із проведенням конкурсного відбору на посаду Генерального директора ДП «Ліси України»</w:t>
      </w:r>
      <w:r w:rsidDel="00000000" w:rsidR="00000000" w:rsidRPr="00000000">
        <w:rPr>
          <w:sz w:val="28"/>
          <w:szCs w:val="28"/>
          <w:rtl w:val="0"/>
        </w:rPr>
        <w:t xml:space="preserve">, </w:t>
      </w:r>
      <w:r w:rsidDel="00000000" w:rsidR="00000000" w:rsidRPr="00000000">
        <w:rPr>
          <w:sz w:val="26"/>
          <w:szCs w:val="26"/>
          <w:rtl w:val="0"/>
        </w:rPr>
        <w:t xml:space="preserve">а також з метою формування списку потенційних кандидатів, обраних з числа претендентів, для визначення Наглядовою радою державного спеціалізованого господарського підприємства «Ліси України» Генерального директора суб’єктів господарювання</w:t>
      </w:r>
      <w:r w:rsidDel="00000000" w:rsidR="00000000" w:rsidRPr="00000000">
        <w:rPr>
          <w:color w:val="ee0000"/>
          <w:sz w:val="26"/>
          <w:szCs w:val="26"/>
          <w:rtl w:val="0"/>
        </w:rPr>
        <w:t xml:space="preserve"> </w:t>
      </w:r>
      <w:r w:rsidDel="00000000" w:rsidR="00000000" w:rsidRPr="00000000">
        <w:rPr>
          <w:sz w:val="26"/>
          <w:szCs w:val="26"/>
          <w:rtl w:val="0"/>
        </w:rPr>
        <w:t xml:space="preserve">протягом пів року</w:t>
      </w:r>
      <w:r w:rsidDel="00000000" w:rsidR="00000000" w:rsidRPr="00000000">
        <w:rPr>
          <w:color w:val="ee0000"/>
          <w:sz w:val="26"/>
          <w:szCs w:val="26"/>
          <w:rtl w:val="0"/>
        </w:rPr>
        <w:t xml:space="preserve"> </w:t>
      </w:r>
      <w:r w:rsidDel="00000000" w:rsidR="00000000" w:rsidRPr="00000000">
        <w:rPr>
          <w:sz w:val="26"/>
          <w:szCs w:val="26"/>
          <w:rtl w:val="0"/>
        </w:rPr>
        <w:t xml:space="preserve">із списку претендентів на заміщення у разі відмови кандидата, непризначення або дострокового припинення повноважень Генерального директора ДП «Ліси України»</w:t>
      </w:r>
      <w:r w:rsidDel="00000000" w:rsidR="00000000" w:rsidRPr="00000000">
        <w:rPr>
          <w:sz w:val="28"/>
          <w:szCs w:val="28"/>
          <w:rtl w:val="0"/>
        </w:rPr>
        <w:t xml:space="preserve">.</w:t>
      </w:r>
    </w:p>
    <w:p w:rsidR="00000000" w:rsidDel="00000000" w:rsidP="00000000" w:rsidRDefault="00000000" w:rsidRPr="00000000" w14:paraId="0000000E">
      <w:pPr>
        <w:widowControl w:val="1"/>
        <w:spacing w:after="60" w:before="60" w:lineRule="auto"/>
        <w:ind w:left="-567" w:right="-172" w:firstLine="567"/>
        <w:jc w:val="both"/>
        <w:rPr>
          <w:sz w:val="26"/>
          <w:szCs w:val="26"/>
        </w:rPr>
      </w:pPr>
      <w:r w:rsidDel="00000000" w:rsidR="00000000" w:rsidRPr="00000000">
        <w:rPr>
          <w:sz w:val="26"/>
          <w:szCs w:val="26"/>
          <w:rtl w:val="0"/>
        </w:rPr>
        <w:t xml:space="preserve">Володільцем (ДП «Ліси України») оброблятимуться такі персональні дані: відомості про освіту, професію, спеціальність та кваліфікацію, науковий ступінь, вчене звання, підвищення кваліфікації, паспортні дані, дані про нагороди, відомості про зобов’язання фінансового характеру, майновий стан, автобіографічні дані, відомості про трудову діяльність та досвід роботи, професійні компетенції, особисті відомості (власне ім’я, по батькові (за наявності) та прізвище, вік, стать, родинний стан, склад сім'ї тощо), відомості про зареєстроване або фактичне місце проживання, щодо реєстрації фізичної особи у Державному реєстрі фізичних осіб - платників податків, ідентифікаційні дані в електронному вигляді (біографічні довідки, номери телефонів), записи зображення (фото).</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s>
        <w:spacing w:after="60" w:before="60" w:line="240" w:lineRule="auto"/>
        <w:ind w:left="-567" w:right="-172"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Володілець здійснюватиме з персональними даними такі дії:</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64" w:lineRule="auto"/>
        <w:ind w:left="-567" w:right="-172" w:firstLine="567"/>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аналіз та обробку персональних даних, використання персональних даних, що передбачає будь-які дії володільця персональних даних з обробки таких даних, їх захисту, а також дії з надання часткового або повного права обробки персональних даних іншим суб’єктам відносин, пов’язаних з персональними даними, що здійснюються за згодою суб’єкта персональних даних чи відповідно до Закону України “Про захист персональних даних” (стаття 10 зазначеного Закону);</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64" w:lineRule="auto"/>
        <w:ind w:left="-567" w:right="-172" w:firstLine="567"/>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поширення персональних даних, що передбачає дії з передачі відомостей про фізичну особу за згодою суб’єкта персональних даних (стаття 14 зазначеного Закону);</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64" w:lineRule="auto"/>
        <w:ind w:left="-567" w:right="-172" w:firstLine="567"/>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доступ до персональних даних третіх осіб, що здійснюється відповідно до цієї згоди або вимог законодавства.</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64" w:lineRule="auto"/>
        <w:ind w:left="0" w:right="-172"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
        </w:tabs>
        <w:spacing w:after="60" w:before="120" w:line="240" w:lineRule="auto"/>
        <w:ind w:left="-567" w:right="-170" w:firstLine="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Персональні дані передаватимуться </w:t>
      </w:r>
    </w:p>
    <w:p w:rsidR="00000000" w:rsidDel="00000000" w:rsidP="00000000" w:rsidRDefault="00000000" w:rsidRPr="00000000" w14:paraId="00000015">
      <w:pPr>
        <w:spacing w:after="60" w:before="60" w:lineRule="auto"/>
        <w:ind w:left="-567" w:firstLine="709"/>
        <w:jc w:val="both"/>
        <w:rPr>
          <w:sz w:val="26"/>
          <w:szCs w:val="26"/>
        </w:rPr>
      </w:pPr>
      <w:r w:rsidDel="00000000" w:rsidR="00000000" w:rsidRPr="00000000">
        <w:rPr>
          <w:sz w:val="26"/>
          <w:szCs w:val="26"/>
          <w:rtl w:val="0"/>
        </w:rPr>
        <w:t xml:space="preserve">компанії з добору персоналу, залученій до проведення конкурсного відбору, з метою проведення перевірки претендентів на посаду Генерального директора ДП «Ліси України»</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16">
      <w:pPr>
        <w:spacing w:after="60" w:before="60" w:lineRule="auto"/>
        <w:ind w:left="-567" w:firstLine="709"/>
        <w:jc w:val="both"/>
        <w:rPr>
          <w:sz w:val="26"/>
          <w:szCs w:val="26"/>
        </w:rPr>
      </w:pPr>
      <w:r w:rsidDel="00000000" w:rsidR="00000000" w:rsidRPr="00000000">
        <w:rPr>
          <w:sz w:val="26"/>
          <w:szCs w:val="26"/>
          <w:rtl w:val="0"/>
        </w:rPr>
        <w:t xml:space="preserve">здійснення попереднього відбору учасників відбору та забезпечення підтримання комунікацій з ними; оцінки всіх учасників відбору на відповідність вимогам до претендентів на посаду Генерального директора ДП «Ліси України», затверджених Наглядовою радою;</w:t>
      </w:r>
    </w:p>
    <w:p w:rsidR="00000000" w:rsidDel="00000000" w:rsidP="00000000" w:rsidRDefault="00000000" w:rsidRPr="00000000" w14:paraId="00000017">
      <w:pPr>
        <w:spacing w:after="60" w:before="60" w:lineRule="auto"/>
        <w:ind w:left="-567" w:firstLine="709"/>
        <w:jc w:val="both"/>
        <w:rPr>
          <w:sz w:val="26"/>
          <w:szCs w:val="26"/>
        </w:rPr>
      </w:pPr>
      <w:r w:rsidDel="00000000" w:rsidR="00000000" w:rsidRPr="00000000">
        <w:rPr>
          <w:sz w:val="26"/>
          <w:szCs w:val="26"/>
          <w:rtl w:val="0"/>
        </w:rPr>
        <w:t xml:space="preserve">формування списку потенційних кандидатів, обраних з числа претендентів, для визначення </w:t>
      </w:r>
      <w:r w:rsidDel="00000000" w:rsidR="00000000" w:rsidRPr="00000000">
        <w:rPr>
          <w:sz w:val="26"/>
          <w:szCs w:val="26"/>
          <w:rtl w:val="0"/>
        </w:rPr>
        <w:t xml:space="preserve">протягом пів року із списку претендентів на заміщення у разі відмови кандидата, непризначення або дострокового припинення повноважень Генерального директора ДП «Ліси України»</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18">
      <w:pPr>
        <w:spacing w:after="60" w:before="60" w:lineRule="auto"/>
        <w:ind w:left="-567" w:firstLine="709"/>
        <w:jc w:val="both"/>
        <w:rPr>
          <w:sz w:val="26"/>
          <w:szCs w:val="26"/>
        </w:rPr>
      </w:pPr>
      <w:r w:rsidDel="00000000" w:rsidR="00000000" w:rsidRPr="00000000">
        <w:rPr>
          <w:sz w:val="26"/>
          <w:szCs w:val="26"/>
          <w:rtl w:val="0"/>
        </w:rPr>
        <w:t xml:space="preserve">Комісією для визначення кандидатури претендента на посаду Генерального директора ДП «Ліси України»;</w:t>
      </w:r>
    </w:p>
    <w:p w:rsidR="00000000" w:rsidDel="00000000" w:rsidP="00000000" w:rsidRDefault="00000000" w:rsidRPr="00000000" w14:paraId="00000019">
      <w:pPr>
        <w:spacing w:after="60" w:before="60" w:lineRule="auto"/>
        <w:ind w:left="-567" w:firstLine="709"/>
        <w:jc w:val="both"/>
        <w:rPr>
          <w:sz w:val="26"/>
          <w:szCs w:val="26"/>
        </w:rPr>
      </w:pPr>
      <w:r w:rsidDel="00000000" w:rsidR="00000000" w:rsidRPr="00000000">
        <w:rPr>
          <w:sz w:val="26"/>
          <w:szCs w:val="26"/>
          <w:rtl w:val="0"/>
        </w:rPr>
        <w:t xml:space="preserve">Суб’єкту управління ДП «Ліси України» з метою формування списку потенційних кандидатів, обраних з числа претендентів, для визначення протягом пів року із списку претендентів на заміщення у разі відмови кандидата, непризначення або дострокового припинення повноважень Генерального директора ДП «Ліси України»;</w:t>
      </w:r>
    </w:p>
    <w:p w:rsidR="00000000" w:rsidDel="00000000" w:rsidP="00000000" w:rsidRDefault="00000000" w:rsidRPr="00000000" w14:paraId="0000001A">
      <w:pPr>
        <w:spacing w:after="60" w:before="60" w:lineRule="auto"/>
        <w:ind w:left="-567" w:firstLine="709"/>
        <w:jc w:val="both"/>
        <w:rPr>
          <w:i w:val="1"/>
          <w:iCs w:val="1"/>
        </w:rPr>
      </w:pPr>
      <w:r w:rsidDel="00000000" w:rsidR="00000000" w:rsidRPr="00000000">
        <w:rPr>
          <w:sz w:val="26"/>
          <w:szCs w:val="26"/>
          <w:rtl w:val="0"/>
        </w:rPr>
        <w:t xml:space="preserve">Зобов’язуюся у разі зміни моїх персональних даних надавати уточнену, достовірну інформацію та оригінали відповідних документів для оновлення моїх персональних даних під час проведення конкурсного відбору на посаду Генерального директора ДП «Ліси України».</w:t>
      </w:r>
      <w:r w:rsidDel="00000000" w:rsidR="00000000" w:rsidRPr="00000000">
        <w:rPr>
          <w:rtl w:val="0"/>
        </w:rPr>
      </w:r>
    </w:p>
    <w:p w:rsidR="00000000" w:rsidDel="00000000" w:rsidP="00000000" w:rsidRDefault="00000000" w:rsidRPr="00000000" w14:paraId="0000001B">
      <w:pPr>
        <w:widowControl w:val="1"/>
        <w:tabs>
          <w:tab w:val="left" w:leader="none" w:pos="426"/>
        </w:tabs>
        <w:spacing w:after="60" w:before="60" w:lineRule="auto"/>
        <w:ind w:left="-567" w:right="-172" w:firstLine="567"/>
        <w:jc w:val="both"/>
        <w:rPr>
          <w:sz w:val="26"/>
          <w:szCs w:val="26"/>
        </w:rPr>
      </w:pPr>
      <w:r w:rsidDel="00000000" w:rsidR="00000000" w:rsidRPr="00000000">
        <w:rPr>
          <w:sz w:val="26"/>
          <w:szCs w:val="26"/>
          <w:rtl w:val="0"/>
        </w:rPr>
        <w:t xml:space="preserve">Про обробку персональних даних як будь-яку дію або сукупність дій, таких як збирання, реєстрація, накопичення, зберігання, адаптування, зміна, поновлення, використання і поширення (розповсюдження, реалізація, передача), знеособлення, знищення персональних даних, у тому числі з використанням інформаційних (автоматизованих) систем, поінформований.</w:t>
      </w:r>
    </w:p>
    <w:p w:rsidR="00000000" w:rsidDel="00000000" w:rsidP="00000000" w:rsidRDefault="00000000" w:rsidRPr="00000000" w14:paraId="0000001C">
      <w:pPr>
        <w:spacing w:after="60" w:before="60" w:lineRule="auto"/>
        <w:ind w:left="-567" w:firstLine="709"/>
        <w:jc w:val="both"/>
        <w:rPr>
          <w:sz w:val="26"/>
          <w:szCs w:val="26"/>
        </w:rPr>
      </w:pPr>
      <w:r w:rsidDel="00000000" w:rsidR="00000000" w:rsidRPr="00000000">
        <w:rPr>
          <w:sz w:val="26"/>
          <w:szCs w:val="26"/>
          <w:rtl w:val="0"/>
        </w:rPr>
        <w:t xml:space="preserve">Згода дається на термін, необхідний для досягнення мети зазначеної в п.1 цієї згоди, і може бути відкликана за заявою, направленою володільцю персональних даних. Персональні дані знищуються через рік та два місяці після закінчення конкурсного відбору на посаду Генерального директора ДП «Ліси України».</w:t>
      </w:r>
    </w:p>
    <w:p w:rsidR="00000000" w:rsidDel="00000000" w:rsidP="00000000" w:rsidRDefault="00000000" w:rsidRPr="00000000" w14:paraId="0000001D">
      <w:pPr>
        <w:ind w:left="-567" w:firstLine="709"/>
        <w:jc w:val="both"/>
        <w:rPr>
          <w:sz w:val="26"/>
          <w:szCs w:val="26"/>
        </w:rPr>
      </w:pPr>
      <w:r w:rsidDel="00000000" w:rsidR="00000000" w:rsidRPr="00000000">
        <w:rPr>
          <w:rtl w:val="0"/>
        </w:rPr>
      </w:r>
    </w:p>
    <w:p w:rsidR="00000000" w:rsidDel="00000000" w:rsidP="00000000" w:rsidRDefault="00000000" w:rsidRPr="00000000" w14:paraId="0000001E">
      <w:pPr>
        <w:widowControl w:val="1"/>
        <w:spacing w:line="264" w:lineRule="auto"/>
        <w:ind w:left="-567" w:right="-172" w:firstLine="0"/>
        <w:jc w:val="both"/>
        <w:rPr>
          <w:sz w:val="26"/>
          <w:szCs w:val="26"/>
        </w:rPr>
      </w:pPr>
      <w:r w:rsidDel="00000000" w:rsidR="00000000" w:rsidRPr="00000000">
        <w:rPr>
          <w:rtl w:val="0"/>
        </w:rPr>
      </w:r>
    </w:p>
    <w:p w:rsidR="00000000" w:rsidDel="00000000" w:rsidP="00000000" w:rsidRDefault="00000000" w:rsidRPr="00000000" w14:paraId="0000001F">
      <w:pPr>
        <w:widowControl w:val="1"/>
        <w:spacing w:line="264" w:lineRule="auto"/>
        <w:ind w:left="-567" w:right="-172" w:firstLine="0"/>
        <w:jc w:val="both"/>
        <w:rPr>
          <w:sz w:val="26"/>
          <w:szCs w:val="26"/>
        </w:rPr>
      </w:pPr>
      <w:r w:rsidDel="00000000" w:rsidR="00000000" w:rsidRPr="00000000">
        <w:rPr>
          <w:sz w:val="26"/>
          <w:szCs w:val="26"/>
          <w:rtl w:val="0"/>
        </w:rPr>
        <w:t xml:space="preserve">___ ____________ 20__ р.                                                                            _________________</w:t>
      </w:r>
    </w:p>
    <w:p w:rsidR="00000000" w:rsidDel="00000000" w:rsidP="00000000" w:rsidRDefault="00000000" w:rsidRPr="00000000" w14:paraId="00000020">
      <w:pPr>
        <w:widowControl w:val="1"/>
        <w:spacing w:line="264" w:lineRule="auto"/>
        <w:ind w:left="-567" w:right="-172" w:firstLine="0"/>
        <w:jc w:val="both"/>
        <w:rPr>
          <w:i w:val="1"/>
          <w:iCs w:val="1"/>
          <w:sz w:val="26"/>
          <w:szCs w:val="26"/>
        </w:rPr>
      </w:pPr>
      <w:r w:rsidDel="00000000" w:rsidR="00000000" w:rsidRPr="00000000">
        <w:rPr>
          <w:sz w:val="26"/>
          <w:szCs w:val="26"/>
          <w:rtl w:val="0"/>
        </w:rPr>
        <w:t xml:space="preserve">                                                                                                                                   </w:t>
      </w:r>
      <w:r w:rsidDel="00000000" w:rsidR="00000000" w:rsidRPr="00000000">
        <w:rPr>
          <w:i w:val="1"/>
          <w:iCs w:val="1"/>
          <w:sz w:val="26"/>
          <w:szCs w:val="26"/>
          <w:rtl w:val="0"/>
        </w:rPr>
        <w:t xml:space="preserve">(підпис)</w:t>
      </w:r>
    </w:p>
    <w:p w:rsidR="00000000" w:rsidDel="00000000" w:rsidP="00000000" w:rsidRDefault="00000000" w:rsidRPr="00000000" w14:paraId="00000021">
      <w:pPr>
        <w:widowControl w:val="1"/>
        <w:spacing w:line="264" w:lineRule="auto"/>
        <w:ind w:left="-567" w:right="-172" w:firstLine="0"/>
        <w:jc w:val="both"/>
        <w:rPr>
          <w:i w:val="1"/>
          <w:iCs w:val="1"/>
          <w:sz w:val="26"/>
          <w:szCs w:val="26"/>
        </w:rPr>
      </w:pPr>
      <w:r w:rsidDel="00000000" w:rsidR="00000000" w:rsidRPr="00000000">
        <w:rPr>
          <w:rtl w:val="0"/>
        </w:rPr>
      </w:r>
    </w:p>
    <w:p w:rsidR="00000000" w:rsidDel="00000000" w:rsidP="00000000" w:rsidRDefault="00000000" w:rsidRPr="00000000" w14:paraId="00000022">
      <w:pPr>
        <w:widowControl w:val="1"/>
        <w:spacing w:line="264" w:lineRule="auto"/>
        <w:ind w:left="-567" w:right="-172" w:firstLine="0"/>
        <w:jc w:val="both"/>
        <w:rPr>
          <w:i w:val="1"/>
          <w:iCs w:val="1"/>
          <w:sz w:val="26"/>
          <w:szCs w:val="26"/>
        </w:rPr>
      </w:pPr>
      <w:r w:rsidDel="00000000" w:rsidR="00000000" w:rsidRPr="00000000">
        <w:rPr>
          <w:rtl w:val="0"/>
        </w:rPr>
      </w:r>
    </w:p>
    <w:p w:rsidR="00000000" w:rsidDel="00000000" w:rsidP="00000000" w:rsidRDefault="00000000" w:rsidRPr="00000000" w14:paraId="00000023">
      <w:pPr>
        <w:widowControl w:val="1"/>
        <w:spacing w:line="264" w:lineRule="auto"/>
        <w:ind w:left="-567" w:right="-172" w:firstLine="0"/>
        <w:jc w:val="both"/>
        <w:rPr>
          <w:i w:val="1"/>
          <w:iCs w:val="1"/>
          <w:sz w:val="26"/>
          <w:szCs w:val="26"/>
        </w:rPr>
      </w:pPr>
      <w:r w:rsidDel="00000000" w:rsidR="00000000" w:rsidRPr="00000000">
        <w:rPr>
          <w:rtl w:val="0"/>
        </w:rPr>
      </w:r>
    </w:p>
    <w:p w:rsidR="00000000" w:rsidDel="00000000" w:rsidP="00000000" w:rsidRDefault="00000000" w:rsidRPr="00000000" w14:paraId="00000024">
      <w:pPr>
        <w:widowControl w:val="1"/>
        <w:spacing w:line="264" w:lineRule="auto"/>
        <w:ind w:left="-567" w:right="-172" w:firstLine="0"/>
        <w:jc w:val="both"/>
        <w:rPr>
          <w:i w:val="1"/>
          <w:iCs w:val="1"/>
          <w:sz w:val="26"/>
          <w:szCs w:val="26"/>
        </w:rPr>
      </w:pPr>
      <w:r w:rsidDel="00000000" w:rsidR="00000000" w:rsidRPr="00000000">
        <w:rPr>
          <w:rtl w:val="0"/>
        </w:rPr>
      </w:r>
    </w:p>
    <w:p w:rsidR="00000000" w:rsidDel="00000000" w:rsidP="00000000" w:rsidRDefault="00000000" w:rsidRPr="00000000" w14:paraId="00000025">
      <w:pPr>
        <w:widowControl w:val="1"/>
        <w:spacing w:line="264" w:lineRule="auto"/>
        <w:ind w:left="-567" w:right="-172" w:firstLine="0"/>
        <w:jc w:val="both"/>
        <w:rPr>
          <w:i w:val="1"/>
          <w:iCs w:val="1"/>
          <w:sz w:val="26"/>
          <w:szCs w:val="26"/>
        </w:rPr>
      </w:pPr>
      <w:r w:rsidDel="00000000" w:rsidR="00000000" w:rsidRPr="00000000">
        <w:rPr>
          <w:rtl w:val="0"/>
        </w:rPr>
      </w:r>
    </w:p>
    <w:p w:rsidR="00000000" w:rsidDel="00000000" w:rsidP="00000000" w:rsidRDefault="00000000" w:rsidRPr="00000000" w14:paraId="00000026">
      <w:pPr>
        <w:widowControl w:val="1"/>
        <w:spacing w:line="264" w:lineRule="auto"/>
        <w:ind w:left="-567" w:right="-172" w:firstLine="0"/>
        <w:jc w:val="both"/>
        <w:rPr>
          <w:i w:val="1"/>
          <w:iCs w:val="1"/>
          <w:sz w:val="26"/>
          <w:szCs w:val="26"/>
        </w:rPr>
      </w:pPr>
      <w:r w:rsidDel="00000000" w:rsidR="00000000" w:rsidRPr="00000000">
        <w:rPr>
          <w:rtl w:val="0"/>
        </w:rPr>
      </w:r>
    </w:p>
    <w:p w:rsidR="00000000" w:rsidDel="00000000" w:rsidP="00000000" w:rsidRDefault="00000000" w:rsidRPr="00000000" w14:paraId="00000027">
      <w:pPr>
        <w:widowControl w:val="1"/>
        <w:spacing w:line="264" w:lineRule="auto"/>
        <w:ind w:left="-567" w:right="-172" w:firstLine="0"/>
        <w:jc w:val="both"/>
        <w:rPr>
          <w:i w:val="1"/>
          <w:iCs w:val="1"/>
          <w:sz w:val="26"/>
          <w:szCs w:val="26"/>
        </w:rPr>
      </w:pPr>
      <w:r w:rsidDel="00000000" w:rsidR="00000000" w:rsidRPr="00000000">
        <w:rPr>
          <w:rtl w:val="0"/>
        </w:rPr>
      </w:r>
    </w:p>
    <w:p w:rsidR="00000000" w:rsidDel="00000000" w:rsidP="00000000" w:rsidRDefault="00000000" w:rsidRPr="00000000" w14:paraId="00000028">
      <w:pPr>
        <w:widowControl w:val="1"/>
        <w:spacing w:line="264" w:lineRule="auto"/>
        <w:ind w:left="-567" w:right="-172" w:firstLine="0"/>
        <w:jc w:val="both"/>
        <w:rPr>
          <w:i w:val="1"/>
          <w:iCs w:val="1"/>
          <w:sz w:val="26"/>
          <w:szCs w:val="26"/>
        </w:rPr>
      </w:pPr>
      <w:r w:rsidDel="00000000" w:rsidR="00000000" w:rsidRPr="00000000">
        <w:rPr>
          <w:rtl w:val="0"/>
        </w:rPr>
      </w:r>
    </w:p>
    <w:p w:rsidR="00000000" w:rsidDel="00000000" w:rsidP="00000000" w:rsidRDefault="00000000" w:rsidRPr="00000000" w14:paraId="00000029">
      <w:pPr>
        <w:widowControl w:val="1"/>
        <w:spacing w:line="264" w:lineRule="auto"/>
        <w:ind w:left="-567" w:right="-172" w:firstLine="0"/>
        <w:jc w:val="both"/>
        <w:rPr>
          <w:i w:val="1"/>
          <w:iCs w:val="1"/>
          <w:sz w:val="26"/>
          <w:szCs w:val="26"/>
        </w:rPr>
      </w:pPr>
      <w:r w:rsidDel="00000000" w:rsidR="00000000" w:rsidRPr="00000000">
        <w:rPr>
          <w:rtl w:val="0"/>
        </w:rPr>
      </w:r>
    </w:p>
    <w:p w:rsidR="00000000" w:rsidDel="00000000" w:rsidP="00000000" w:rsidRDefault="00000000" w:rsidRPr="00000000" w14:paraId="0000002A">
      <w:pPr>
        <w:widowControl w:val="1"/>
        <w:spacing w:line="264" w:lineRule="auto"/>
        <w:ind w:left="-567" w:right="-172" w:firstLine="0"/>
        <w:jc w:val="both"/>
        <w:rPr>
          <w:i w:val="1"/>
          <w:iCs w:val="1"/>
          <w:sz w:val="26"/>
          <w:szCs w:val="26"/>
        </w:rPr>
      </w:pPr>
      <w:r w:rsidDel="00000000" w:rsidR="00000000" w:rsidRPr="00000000">
        <w:rPr>
          <w:rtl w:val="0"/>
        </w:rPr>
      </w:r>
    </w:p>
    <w:p w:rsidR="00000000" w:rsidDel="00000000" w:rsidP="00000000" w:rsidRDefault="00000000" w:rsidRPr="00000000" w14:paraId="0000002B">
      <w:pPr>
        <w:widowControl w:val="1"/>
        <w:spacing w:line="264" w:lineRule="auto"/>
        <w:ind w:left="-567" w:right="-172" w:firstLine="0"/>
        <w:jc w:val="both"/>
        <w:rPr>
          <w:i w:val="1"/>
          <w:iCs w:val="1"/>
          <w:sz w:val="26"/>
          <w:szCs w:val="26"/>
        </w:rPr>
      </w:pPr>
      <w:r w:rsidDel="00000000" w:rsidR="00000000" w:rsidRPr="00000000">
        <w:rPr>
          <w:rtl w:val="0"/>
        </w:rPr>
      </w:r>
    </w:p>
    <w:p w:rsidR="00000000" w:rsidDel="00000000" w:rsidP="00000000" w:rsidRDefault="00000000" w:rsidRPr="00000000" w14:paraId="0000002C">
      <w:pPr>
        <w:widowControl w:val="1"/>
        <w:ind w:left="-567" w:right="-170" w:firstLine="0"/>
        <w:jc w:val="center"/>
        <w:rPr>
          <w:b w:val="1"/>
          <w:bCs w:val="1"/>
          <w:sz w:val="26"/>
          <w:szCs w:val="26"/>
        </w:rPr>
      </w:pPr>
      <w:r w:rsidDel="00000000" w:rsidR="00000000" w:rsidRPr="00000000">
        <w:rPr>
          <w:b w:val="1"/>
          <w:bCs w:val="1"/>
          <w:sz w:val="26"/>
          <w:szCs w:val="26"/>
          <w:rtl w:val="0"/>
        </w:rPr>
        <w:t xml:space="preserve">Consent to the processing of personal data</w:t>
      </w:r>
    </w:p>
    <w:p w:rsidR="00000000" w:rsidDel="00000000" w:rsidP="00000000" w:rsidRDefault="00000000" w:rsidRPr="00000000" w14:paraId="0000002D">
      <w:pPr>
        <w:jc w:val="center"/>
        <w:rPr>
          <w:b w:val="1"/>
          <w:bCs w:val="1"/>
          <w:sz w:val="26"/>
          <w:szCs w:val="26"/>
        </w:rPr>
      </w:pPr>
      <w:r w:rsidDel="00000000" w:rsidR="00000000" w:rsidRPr="00000000">
        <w:rPr>
          <w:b w:val="1"/>
          <w:bCs w:val="1"/>
          <w:sz w:val="26"/>
          <w:szCs w:val="26"/>
          <w:rtl w:val="0"/>
        </w:rPr>
        <w:t xml:space="preserve">and to the verification of the documents and information provided</w:t>
      </w:r>
    </w:p>
    <w:p w:rsidR="00000000" w:rsidDel="00000000" w:rsidP="00000000" w:rsidRDefault="00000000" w:rsidRPr="00000000" w14:paraId="0000002E">
      <w:pPr>
        <w:widowControl w:val="1"/>
        <w:ind w:right="-170"/>
        <w:rPr>
          <w:b w:val="1"/>
          <w:bCs w:val="1"/>
          <w:sz w:val="26"/>
          <w:szCs w:val="26"/>
        </w:rPr>
      </w:pPr>
      <w:r w:rsidDel="00000000" w:rsidR="00000000" w:rsidRPr="00000000">
        <w:rPr>
          <w:rtl w:val="0"/>
        </w:rPr>
      </w:r>
    </w:p>
    <w:p w:rsidR="00000000" w:rsidDel="00000000" w:rsidP="00000000" w:rsidRDefault="00000000" w:rsidRPr="00000000" w14:paraId="0000002F">
      <w:pPr>
        <w:widowControl w:val="1"/>
        <w:ind w:left="-567" w:right="-170" w:firstLine="0"/>
        <w:jc w:val="center"/>
        <w:rPr>
          <w:b w:val="1"/>
          <w:bCs w:val="1"/>
          <w:sz w:val="26"/>
          <w:szCs w:val="26"/>
        </w:rPr>
      </w:pPr>
      <w:r w:rsidDel="00000000" w:rsidR="00000000" w:rsidRPr="00000000">
        <w:rPr>
          <w:rtl w:val="0"/>
        </w:rPr>
      </w:r>
    </w:p>
    <w:p w:rsidR="00000000" w:rsidDel="00000000" w:rsidP="00000000" w:rsidRDefault="00000000" w:rsidRPr="00000000" w14:paraId="00000030">
      <w:pPr>
        <w:widowControl w:val="1"/>
        <w:spacing w:line="264" w:lineRule="auto"/>
        <w:ind w:left="-567" w:right="-170" w:firstLine="0"/>
        <w:jc w:val="center"/>
        <w:rPr>
          <w:sz w:val="26"/>
          <w:szCs w:val="26"/>
          <w:u w:val="single"/>
        </w:rPr>
      </w:pPr>
      <w:r w:rsidDel="00000000" w:rsidR="00000000" w:rsidRPr="00000000">
        <w:rPr>
          <w:sz w:val="26"/>
          <w:szCs w:val="26"/>
          <w:rtl w:val="0"/>
        </w:rPr>
        <w:t xml:space="preserve">I, ________________________________________________________________________,</w:t>
      </w:r>
      <w:r w:rsidDel="00000000" w:rsidR="00000000" w:rsidRPr="00000000">
        <w:rPr>
          <w:rtl w:val="0"/>
        </w:rPr>
      </w:r>
    </w:p>
    <w:p w:rsidR="00000000" w:rsidDel="00000000" w:rsidP="00000000" w:rsidRDefault="00000000" w:rsidRPr="00000000" w14:paraId="00000031">
      <w:pPr>
        <w:widowControl w:val="1"/>
        <w:spacing w:line="264" w:lineRule="auto"/>
        <w:ind w:left="-567" w:right="-170"/>
        <w:jc w:val="center"/>
        <w:rPr>
          <w:i w:val="1"/>
          <w:iCs w:val="1"/>
        </w:rPr>
      </w:pPr>
      <w:r w:rsidDel="00000000" w:rsidR="00000000" w:rsidRPr="00000000">
        <w:rPr>
          <w:i w:val="1"/>
          <w:iCs w:val="1"/>
          <w:rtl w:val="0"/>
        </w:rPr>
        <w:t xml:space="preserve">surname, first name and patronymic (if any)</w:t>
      </w:r>
    </w:p>
    <w:p w:rsidR="00000000" w:rsidDel="00000000" w:rsidP="00000000" w:rsidRDefault="00000000" w:rsidRPr="00000000" w14:paraId="00000032">
      <w:pPr>
        <w:widowControl w:val="1"/>
        <w:spacing w:before="200" w:line="264" w:lineRule="auto"/>
        <w:ind w:left="-567" w:right="-170" w:firstLine="0"/>
        <w:jc w:val="center"/>
        <w:rPr>
          <w:sz w:val="26"/>
          <w:szCs w:val="26"/>
        </w:rPr>
      </w:pPr>
      <w:r w:rsidDel="00000000" w:rsidR="00000000" w:rsidRPr="00000000">
        <w:rPr>
          <w:sz w:val="26"/>
          <w:szCs w:val="26"/>
          <w:rtl w:val="0"/>
        </w:rPr>
        <w:t xml:space="preserve">residing at___________________________________________________________</w:t>
      </w:r>
    </w:p>
    <w:p w:rsidR="00000000" w:rsidDel="00000000" w:rsidP="00000000" w:rsidRDefault="00000000" w:rsidRPr="00000000" w14:paraId="00000033">
      <w:pPr>
        <w:widowControl w:val="1"/>
        <w:spacing w:before="200" w:line="264" w:lineRule="auto"/>
        <w:ind w:left="-567" w:right="-170" w:firstLine="0"/>
        <w:jc w:val="both"/>
        <w:rPr>
          <w:sz w:val="26"/>
          <w:szCs w:val="26"/>
        </w:rPr>
      </w:pPr>
      <w:r w:rsidDel="00000000" w:rsidR="00000000" w:rsidRPr="00000000">
        <w:rPr>
          <w:sz w:val="26"/>
          <w:szCs w:val="26"/>
          <w:rtl w:val="0"/>
        </w:rPr>
        <w:t xml:space="preserve">_______________________________________________________________________________</w:t>
      </w:r>
    </w:p>
    <w:p w:rsidR="00000000" w:rsidDel="00000000" w:rsidP="00000000" w:rsidRDefault="00000000" w:rsidRPr="00000000" w14:paraId="00000034">
      <w:pPr>
        <w:widowControl w:val="1"/>
        <w:spacing w:before="200" w:line="264" w:lineRule="auto"/>
        <w:ind w:left="-567" w:right="-170" w:firstLine="0"/>
        <w:jc w:val="center"/>
        <w:rPr>
          <w:i w:val="1"/>
          <w:iCs w:val="1"/>
        </w:rPr>
      </w:pPr>
      <w:r w:rsidDel="00000000" w:rsidR="00000000" w:rsidRPr="00000000">
        <w:rPr>
          <w:sz w:val="26"/>
          <w:szCs w:val="26"/>
          <w:rtl w:val="0"/>
        </w:rPr>
        <w:t xml:space="preserve">identity document ____________________________________________________                           _______________________________________________________________________________</w:t>
      </w:r>
      <w:r w:rsidDel="00000000" w:rsidR="00000000" w:rsidRPr="00000000">
        <w:rPr>
          <w:i w:val="1"/>
          <w:iCs w:val="1"/>
          <w:rtl w:val="0"/>
        </w:rPr>
        <w:t xml:space="preserve">(passport/other, series __________ No. ____________, issued by ___________________________)</w:t>
      </w:r>
    </w:p>
    <w:p w:rsidR="00000000" w:rsidDel="00000000" w:rsidP="00000000" w:rsidRDefault="00000000" w:rsidRPr="00000000" w14:paraId="00000035">
      <w:pPr>
        <w:widowControl w:val="1"/>
        <w:spacing w:before="200" w:line="264" w:lineRule="auto"/>
        <w:ind w:left="-567" w:right="-170" w:firstLine="0"/>
        <w:jc w:val="both"/>
        <w:rPr>
          <w:i w:val="1"/>
          <w:iCs w:val="1"/>
          <w:sz w:val="2"/>
          <w:szCs w:val="2"/>
        </w:rPr>
      </w:pPr>
      <w:r w:rsidDel="00000000" w:rsidR="00000000" w:rsidRPr="00000000">
        <w:rPr>
          <w:rtl w:val="0"/>
        </w:rPr>
      </w:r>
    </w:p>
    <w:p w:rsidR="00000000" w:rsidDel="00000000" w:rsidP="00000000" w:rsidRDefault="00000000" w:rsidRPr="00000000" w14:paraId="00000036">
      <w:pPr>
        <w:widowControl w:val="1"/>
        <w:spacing w:line="264" w:lineRule="auto"/>
        <w:ind w:left="-567" w:right="-172" w:firstLine="0"/>
        <w:jc w:val="both"/>
        <w:rPr>
          <w:sz w:val="26"/>
          <w:szCs w:val="26"/>
        </w:rPr>
      </w:pPr>
      <w:r w:rsidDel="00000000" w:rsidR="00000000" w:rsidRPr="00000000">
        <w:rPr>
          <w:sz w:val="26"/>
          <w:szCs w:val="26"/>
          <w:rtl w:val="0"/>
        </w:rPr>
        <w:t xml:space="preserve">hereby give my consent to the processing of my personal data by the State Specialized Forest Enterprise "Forests of Ukraine" (hereinafter – SE "Forests of Ukraine") and by the recruitment company Talent Advisors LLC.</w:t>
      </w:r>
    </w:p>
    <w:p w:rsidR="00000000" w:rsidDel="00000000" w:rsidP="00000000" w:rsidRDefault="00000000" w:rsidRPr="00000000" w14:paraId="00000037">
      <w:pPr>
        <w:ind w:left="-567" w:firstLine="709"/>
        <w:jc w:val="both"/>
        <w:rPr>
          <w:sz w:val="28"/>
          <w:szCs w:val="28"/>
        </w:rPr>
      </w:pPr>
      <w:r w:rsidDel="00000000" w:rsidR="00000000" w:rsidRPr="00000000">
        <w:rPr>
          <w:sz w:val="26"/>
          <w:szCs w:val="26"/>
          <w:rtl w:val="0"/>
        </w:rPr>
        <w:t xml:space="preserve">The personal data will be processed for the purpose of ensuring the consideration and processing of the documents and information concerning me in connection with the competitive selection for the position of Director General of SE "Forests of Ukraine", and also for the purpose of forming a list of potential candidates selected from among the applicants, for the determination by the Supervisory Board of the State Specialized Economic Enterprise "Forests of Ukraine" of the Director General of business entities within six months from the list of applicants for replacement in the event of a candidate’s refusal, non-appointment or early termination of the powers of the Director General of SE "Forests of Ukraine".</w:t>
      </w:r>
      <w:r w:rsidDel="00000000" w:rsidR="00000000" w:rsidRPr="00000000">
        <w:rPr>
          <w:rtl w:val="0"/>
        </w:rPr>
      </w:r>
    </w:p>
    <w:p w:rsidR="00000000" w:rsidDel="00000000" w:rsidP="00000000" w:rsidRDefault="00000000" w:rsidRPr="00000000" w14:paraId="00000038">
      <w:pPr>
        <w:widowControl w:val="1"/>
        <w:spacing w:after="60" w:before="60" w:lineRule="auto"/>
        <w:ind w:left="-567" w:right="-172"/>
        <w:jc w:val="both"/>
        <w:rPr>
          <w:sz w:val="26"/>
          <w:szCs w:val="26"/>
        </w:rPr>
      </w:pPr>
      <w:r w:rsidDel="00000000" w:rsidR="00000000" w:rsidRPr="00000000">
        <w:rPr>
          <w:sz w:val="26"/>
          <w:szCs w:val="26"/>
          <w:rtl w:val="0"/>
        </w:rPr>
        <w:t xml:space="preserve">The controller (SE "Forests of Ukraine") will process the following personal data: information on education, profession, speciality and qualification, academic degree, academic title, professional development, passport data, data on awards, information on financial obligations, property status, autobiographical data, information on employment history and work experience, professional competencies, personal information (given name, patronymic (if any) and surname, age, sex, marital status, family composition, etc.), information on the registered or actual place of residence, on the registration of the individual in the State Register of Individual Taxpayers, identification data in electronic form (biographical references, telephone numbers), image records (photographs).</w:t>
      </w:r>
    </w:p>
    <w:p w:rsidR="00000000" w:rsidDel="00000000" w:rsidP="00000000" w:rsidRDefault="00000000" w:rsidRPr="00000000" w14:paraId="00000039">
      <w:pPr>
        <w:widowControl w:val="1"/>
        <w:numPr>
          <w:ilvl w:val="0"/>
          <w:numId w:val="1"/>
        </w:numPr>
        <w:tabs>
          <w:tab w:val="left" w:leader="none" w:pos="426"/>
        </w:tabs>
        <w:spacing w:after="60" w:before="60" w:lineRule="auto"/>
        <w:ind w:left="-567" w:right="-172"/>
        <w:jc w:val="both"/>
        <w:rPr>
          <w:sz w:val="26"/>
          <w:szCs w:val="26"/>
        </w:rPr>
      </w:pPr>
      <w:r w:rsidDel="00000000" w:rsidR="00000000" w:rsidRPr="00000000">
        <w:rPr>
          <w:sz w:val="26"/>
          <w:szCs w:val="26"/>
          <w:rtl w:val="0"/>
        </w:rPr>
        <w:t xml:space="preserve">The controller will carry out the following actions with the personal data:</w:t>
      </w:r>
    </w:p>
    <w:p w:rsidR="00000000" w:rsidDel="00000000" w:rsidP="00000000" w:rsidRDefault="00000000" w:rsidRPr="00000000" w14:paraId="0000003A">
      <w:pPr>
        <w:widowControl w:val="1"/>
        <w:numPr>
          <w:ilvl w:val="0"/>
          <w:numId w:val="2"/>
        </w:numPr>
        <w:tabs>
          <w:tab w:val="left" w:leader="none" w:pos="426"/>
        </w:tabs>
        <w:spacing w:line="264" w:lineRule="auto"/>
        <w:ind w:left="-567" w:right="-172"/>
        <w:jc w:val="both"/>
        <w:rPr>
          <w:rFonts w:ascii="Noto Sans Symbols" w:cs="Noto Sans Symbols" w:eastAsia="Noto Sans Symbols" w:hAnsi="Noto Sans Symbols"/>
          <w:sz w:val="26"/>
          <w:szCs w:val="26"/>
        </w:rPr>
      </w:pPr>
      <w:r w:rsidDel="00000000" w:rsidR="00000000" w:rsidRPr="00000000">
        <w:rPr>
          <w:sz w:val="26"/>
          <w:szCs w:val="26"/>
          <w:rtl w:val="0"/>
        </w:rPr>
        <w:t xml:space="preserve">analysis and processing of personal data, use of personal data, which entails any actions of the personal data controller in processing such data and protecting them, as well as actions granting partial or full rights to process personal data to other parties to relations involving personal data, carried out with the consent of the personal data subject or in accordance with the Law of Ukraine "On Personal Data Protection" (Article 10 of the said Law);</w:t>
      </w:r>
    </w:p>
    <w:p w:rsidR="00000000" w:rsidDel="00000000" w:rsidP="00000000" w:rsidRDefault="00000000" w:rsidRPr="00000000" w14:paraId="0000003B">
      <w:pPr>
        <w:widowControl w:val="1"/>
        <w:numPr>
          <w:ilvl w:val="0"/>
          <w:numId w:val="2"/>
        </w:numPr>
        <w:tabs>
          <w:tab w:val="left" w:leader="none" w:pos="426"/>
        </w:tabs>
        <w:spacing w:line="264" w:lineRule="auto"/>
        <w:ind w:left="-567" w:right="-172"/>
        <w:jc w:val="both"/>
        <w:rPr>
          <w:rFonts w:ascii="Noto Sans Symbols" w:cs="Noto Sans Symbols" w:eastAsia="Noto Sans Symbols" w:hAnsi="Noto Sans Symbols"/>
          <w:sz w:val="26"/>
          <w:szCs w:val="26"/>
        </w:rPr>
      </w:pPr>
      <w:r w:rsidDel="00000000" w:rsidR="00000000" w:rsidRPr="00000000">
        <w:rPr>
          <w:sz w:val="26"/>
          <w:szCs w:val="26"/>
          <w:rtl w:val="0"/>
        </w:rPr>
        <w:t xml:space="preserve">dissemination of personal data, which entails actions to transfer information about an individual with the consent of the personal data subject (Article 14 of the said Law);</w:t>
      </w:r>
    </w:p>
    <w:p w:rsidR="00000000" w:rsidDel="00000000" w:rsidP="00000000" w:rsidRDefault="00000000" w:rsidRPr="00000000" w14:paraId="0000003C">
      <w:pPr>
        <w:widowControl w:val="1"/>
        <w:numPr>
          <w:ilvl w:val="0"/>
          <w:numId w:val="2"/>
        </w:numPr>
        <w:tabs>
          <w:tab w:val="left" w:leader="none" w:pos="426"/>
        </w:tabs>
        <w:spacing w:line="264" w:lineRule="auto"/>
        <w:ind w:left="-567" w:right="-172"/>
        <w:jc w:val="both"/>
        <w:rPr>
          <w:rFonts w:ascii="Noto Sans Symbols" w:cs="Noto Sans Symbols" w:eastAsia="Noto Sans Symbols" w:hAnsi="Noto Sans Symbols"/>
          <w:sz w:val="26"/>
          <w:szCs w:val="26"/>
        </w:rPr>
      </w:pPr>
      <w:r w:rsidDel="00000000" w:rsidR="00000000" w:rsidRPr="00000000">
        <w:rPr>
          <w:sz w:val="26"/>
          <w:szCs w:val="26"/>
          <w:rtl w:val="0"/>
        </w:rPr>
        <w:t xml:space="preserve">access to personal data by third parties, carried out in accordance with this consent or with the requirements of legislation.</w:t>
      </w:r>
    </w:p>
    <w:p w:rsidR="00000000" w:rsidDel="00000000" w:rsidP="00000000" w:rsidRDefault="00000000" w:rsidRPr="00000000" w14:paraId="0000003D">
      <w:pPr>
        <w:widowControl w:val="1"/>
        <w:tabs>
          <w:tab w:val="left" w:leader="none" w:pos="426"/>
        </w:tabs>
        <w:spacing w:line="264" w:lineRule="auto"/>
        <w:ind w:right="-172"/>
        <w:jc w:val="both"/>
        <w:rPr>
          <w:sz w:val="26"/>
          <w:szCs w:val="26"/>
        </w:rPr>
      </w:pPr>
      <w:r w:rsidDel="00000000" w:rsidR="00000000" w:rsidRPr="00000000">
        <w:rPr>
          <w:rtl w:val="0"/>
        </w:rPr>
      </w:r>
    </w:p>
    <w:p w:rsidR="00000000" w:rsidDel="00000000" w:rsidP="00000000" w:rsidRDefault="00000000" w:rsidRPr="00000000" w14:paraId="0000003E">
      <w:pPr>
        <w:widowControl w:val="1"/>
        <w:numPr>
          <w:ilvl w:val="0"/>
          <w:numId w:val="1"/>
        </w:numPr>
        <w:tabs>
          <w:tab w:val="left" w:leader="none" w:pos="426"/>
        </w:tabs>
        <w:spacing w:after="60" w:before="120" w:lineRule="auto"/>
        <w:ind w:left="-567" w:right="-170"/>
        <w:jc w:val="both"/>
        <w:rPr>
          <w:sz w:val="26"/>
          <w:szCs w:val="26"/>
        </w:rPr>
      </w:pPr>
      <w:r w:rsidDel="00000000" w:rsidR="00000000" w:rsidRPr="00000000">
        <w:rPr>
          <w:sz w:val="26"/>
          <w:szCs w:val="26"/>
          <w:rtl w:val="0"/>
        </w:rPr>
        <w:t xml:space="preserve">The personal data will be transferred to:</w:t>
      </w:r>
    </w:p>
    <w:p w:rsidR="00000000" w:rsidDel="00000000" w:rsidP="00000000" w:rsidRDefault="00000000" w:rsidRPr="00000000" w14:paraId="0000003F">
      <w:pPr>
        <w:spacing w:after="60" w:before="60" w:lineRule="auto"/>
        <w:ind w:left="-567" w:firstLine="709"/>
        <w:jc w:val="both"/>
        <w:rPr>
          <w:sz w:val="26"/>
          <w:szCs w:val="26"/>
        </w:rPr>
      </w:pPr>
      <w:r w:rsidDel="00000000" w:rsidR="00000000" w:rsidRPr="00000000">
        <w:rPr>
          <w:sz w:val="26"/>
          <w:szCs w:val="26"/>
          <w:rtl w:val="0"/>
        </w:rPr>
        <w:t xml:space="preserve">the recruitment company engaged in the competitive selection, for the purpose of vetting applicants for the position of Director General of SE "Forests of Ukraine",</w:t>
      </w:r>
    </w:p>
    <w:p w:rsidR="00000000" w:rsidDel="00000000" w:rsidP="00000000" w:rsidRDefault="00000000" w:rsidRPr="00000000" w14:paraId="00000040">
      <w:pPr>
        <w:spacing w:after="60" w:before="60" w:lineRule="auto"/>
        <w:ind w:left="-567" w:firstLine="709"/>
        <w:jc w:val="both"/>
        <w:rPr>
          <w:sz w:val="26"/>
          <w:szCs w:val="26"/>
        </w:rPr>
      </w:pPr>
      <w:r w:rsidDel="00000000" w:rsidR="00000000" w:rsidRPr="00000000">
        <w:rPr>
          <w:sz w:val="26"/>
          <w:szCs w:val="26"/>
          <w:rtl w:val="0"/>
        </w:rPr>
        <w:t xml:space="preserve">carrying out the preliminary selection of participants in the selection process and maintaining communication with them; assessing all participants in the selection process against the requirements for applicants for the position of Director General of SE "Forests of Ukraine" approved by the Supervisory Board;</w:t>
      </w:r>
    </w:p>
    <w:p w:rsidR="00000000" w:rsidDel="00000000" w:rsidP="00000000" w:rsidRDefault="00000000" w:rsidRPr="00000000" w14:paraId="00000041">
      <w:pPr>
        <w:spacing w:after="60" w:before="60" w:lineRule="auto"/>
        <w:ind w:left="-567" w:firstLine="709"/>
        <w:jc w:val="both"/>
        <w:rPr>
          <w:sz w:val="26"/>
          <w:szCs w:val="26"/>
        </w:rPr>
      </w:pPr>
      <w:r w:rsidDel="00000000" w:rsidR="00000000" w:rsidRPr="00000000">
        <w:rPr>
          <w:sz w:val="26"/>
          <w:szCs w:val="26"/>
          <w:rtl w:val="0"/>
        </w:rPr>
        <w:t xml:space="preserve">forming a list of potential candidates selected from among the applicants, for determination within six months from the list of applicants for replacement in the event of a candidate’s refusal, non-appointment or early termination of the powers of the Director General of SE "Forests of Ukraine";</w:t>
      </w:r>
    </w:p>
    <w:p w:rsidR="00000000" w:rsidDel="00000000" w:rsidP="00000000" w:rsidRDefault="00000000" w:rsidRPr="00000000" w14:paraId="00000042">
      <w:pPr>
        <w:spacing w:after="60" w:before="60" w:lineRule="auto"/>
        <w:ind w:left="-567" w:firstLine="709"/>
        <w:jc w:val="both"/>
        <w:rPr>
          <w:sz w:val="26"/>
          <w:szCs w:val="26"/>
        </w:rPr>
      </w:pPr>
      <w:r w:rsidDel="00000000" w:rsidR="00000000" w:rsidRPr="00000000">
        <w:rPr>
          <w:sz w:val="26"/>
          <w:szCs w:val="26"/>
          <w:rtl w:val="0"/>
        </w:rPr>
        <w:t xml:space="preserve">the Commission, for the purpose of determining the candidate for the position of Director General of SE "Forests of Ukraine";</w:t>
      </w:r>
    </w:p>
    <w:p w:rsidR="00000000" w:rsidDel="00000000" w:rsidP="00000000" w:rsidRDefault="00000000" w:rsidRPr="00000000" w14:paraId="00000043">
      <w:pPr>
        <w:spacing w:after="60" w:before="60" w:lineRule="auto"/>
        <w:ind w:left="-567" w:firstLine="709"/>
        <w:jc w:val="both"/>
        <w:rPr>
          <w:sz w:val="26"/>
          <w:szCs w:val="26"/>
        </w:rPr>
      </w:pPr>
      <w:r w:rsidDel="00000000" w:rsidR="00000000" w:rsidRPr="00000000">
        <w:rPr>
          <w:sz w:val="26"/>
          <w:szCs w:val="26"/>
          <w:rtl w:val="0"/>
        </w:rPr>
        <w:t xml:space="preserve">the management entity of SE "Forests of Ukraine", for the purpose of forming a list of potential candidates selected from among the applicants, for determination within six months from the list of applicants for replacement in the event of a candidate’s refusal, non-appointment or early termination of the powers of the Director General of SE "Forests of Ukraine";</w:t>
      </w:r>
    </w:p>
    <w:p w:rsidR="00000000" w:rsidDel="00000000" w:rsidP="00000000" w:rsidRDefault="00000000" w:rsidRPr="00000000" w14:paraId="00000044">
      <w:pPr>
        <w:spacing w:after="60" w:before="60" w:lineRule="auto"/>
        <w:ind w:left="-567" w:firstLine="709"/>
        <w:jc w:val="both"/>
        <w:rPr>
          <w:i w:val="1"/>
          <w:iCs w:val="1"/>
        </w:rPr>
      </w:pPr>
      <w:r w:rsidDel="00000000" w:rsidR="00000000" w:rsidRPr="00000000">
        <w:rPr>
          <w:sz w:val="26"/>
          <w:szCs w:val="26"/>
          <w:rtl w:val="0"/>
        </w:rPr>
        <w:t xml:space="preserve">In the event of any change in my personal data, I undertake to provide updated, accurate information and the originals of the relevant documents in order to update my personal data during the competitive selection for the position of Director General of SE "Forests of Ukraine".</w:t>
      </w:r>
      <w:r w:rsidDel="00000000" w:rsidR="00000000" w:rsidRPr="00000000">
        <w:rPr>
          <w:rtl w:val="0"/>
        </w:rPr>
      </w:r>
    </w:p>
    <w:p w:rsidR="00000000" w:rsidDel="00000000" w:rsidP="00000000" w:rsidRDefault="00000000" w:rsidRPr="00000000" w14:paraId="00000045">
      <w:pPr>
        <w:widowControl w:val="1"/>
        <w:tabs>
          <w:tab w:val="left" w:leader="none" w:pos="426"/>
        </w:tabs>
        <w:spacing w:after="60" w:before="60" w:lineRule="auto"/>
        <w:ind w:left="-567" w:right="-172"/>
        <w:jc w:val="both"/>
        <w:rPr>
          <w:sz w:val="26"/>
          <w:szCs w:val="26"/>
        </w:rPr>
      </w:pPr>
      <w:r w:rsidDel="00000000" w:rsidR="00000000" w:rsidRPr="00000000">
        <w:rPr>
          <w:sz w:val="26"/>
          <w:szCs w:val="26"/>
          <w:rtl w:val="0"/>
        </w:rPr>
        <w:t xml:space="preserve">I have been informed about the processing of personal data as any action or set of actions, such as collection, registration, accumulation, storage, adaptation, modification, renewal, use and dissemination (distribution, realization, transfer), depersonalization and destruction of personal data, including through the use of information (automated) systems.</w:t>
      </w:r>
    </w:p>
    <w:p w:rsidR="00000000" w:rsidDel="00000000" w:rsidP="00000000" w:rsidRDefault="00000000" w:rsidRPr="00000000" w14:paraId="00000046">
      <w:pPr>
        <w:spacing w:after="60" w:before="60" w:lineRule="auto"/>
        <w:ind w:left="-567" w:firstLine="709"/>
        <w:jc w:val="both"/>
        <w:rPr>
          <w:sz w:val="26"/>
          <w:szCs w:val="26"/>
        </w:rPr>
      </w:pPr>
      <w:r w:rsidDel="00000000" w:rsidR="00000000" w:rsidRPr="00000000">
        <w:rPr>
          <w:sz w:val="26"/>
          <w:szCs w:val="26"/>
          <w:rtl w:val="0"/>
        </w:rPr>
        <w:t xml:space="preserve">This consent is given for the period necessary to achieve the purpose specified in clause 1 of this consent and may be withdrawn by an application sent to the personal data controller. The personal data shall be destroyed one year and two months after the completion of the competitive selection for the position of Director General of SE "Forests of Ukraine".</w:t>
      </w:r>
    </w:p>
    <w:p w:rsidR="00000000" w:rsidDel="00000000" w:rsidP="00000000" w:rsidRDefault="00000000" w:rsidRPr="00000000" w14:paraId="00000047">
      <w:pPr>
        <w:ind w:left="-567" w:firstLine="709"/>
        <w:jc w:val="both"/>
        <w:rPr>
          <w:sz w:val="26"/>
          <w:szCs w:val="26"/>
        </w:rPr>
      </w:pPr>
      <w:r w:rsidDel="00000000" w:rsidR="00000000" w:rsidRPr="00000000">
        <w:rPr>
          <w:rtl w:val="0"/>
        </w:rPr>
      </w:r>
    </w:p>
    <w:p w:rsidR="00000000" w:rsidDel="00000000" w:rsidP="00000000" w:rsidRDefault="00000000" w:rsidRPr="00000000" w14:paraId="00000048">
      <w:pPr>
        <w:widowControl w:val="1"/>
        <w:spacing w:line="264" w:lineRule="auto"/>
        <w:ind w:left="-567" w:right="-172" w:firstLine="0"/>
        <w:jc w:val="both"/>
        <w:rPr>
          <w:sz w:val="26"/>
          <w:szCs w:val="26"/>
        </w:rPr>
      </w:pPr>
      <w:r w:rsidDel="00000000" w:rsidR="00000000" w:rsidRPr="00000000">
        <w:rPr>
          <w:rtl w:val="0"/>
        </w:rPr>
      </w:r>
    </w:p>
    <w:p w:rsidR="00000000" w:rsidDel="00000000" w:rsidP="00000000" w:rsidRDefault="00000000" w:rsidRPr="00000000" w14:paraId="00000049">
      <w:pPr>
        <w:widowControl w:val="1"/>
        <w:spacing w:line="264" w:lineRule="auto"/>
        <w:ind w:left="-567" w:right="-172" w:firstLine="0"/>
        <w:jc w:val="both"/>
        <w:rPr>
          <w:sz w:val="26"/>
          <w:szCs w:val="26"/>
        </w:rPr>
      </w:pPr>
      <w:r w:rsidDel="00000000" w:rsidR="00000000" w:rsidRPr="00000000">
        <w:rPr>
          <w:sz w:val="26"/>
          <w:szCs w:val="26"/>
          <w:rtl w:val="0"/>
        </w:rPr>
        <w:t xml:space="preserve">___ ____________ 20__                                                                            _________________</w:t>
      </w:r>
    </w:p>
    <w:p w:rsidR="00000000" w:rsidDel="00000000" w:rsidP="00000000" w:rsidRDefault="00000000" w:rsidRPr="00000000" w14:paraId="0000004A">
      <w:pPr>
        <w:widowControl w:val="1"/>
        <w:spacing w:line="264" w:lineRule="auto"/>
        <w:ind w:left="-567" w:right="-172" w:firstLine="0"/>
        <w:jc w:val="both"/>
        <w:rPr>
          <w:i w:val="1"/>
          <w:iCs w:val="1"/>
          <w:sz w:val="26"/>
          <w:szCs w:val="26"/>
        </w:rPr>
      </w:pPr>
      <w:r w:rsidDel="00000000" w:rsidR="00000000" w:rsidRPr="00000000">
        <w:rPr>
          <w:sz w:val="26"/>
          <w:szCs w:val="26"/>
          <w:rtl w:val="0"/>
        </w:rPr>
        <w:t xml:space="preserve">                                                                                                                                   </w:t>
      </w:r>
      <w:r w:rsidDel="00000000" w:rsidR="00000000" w:rsidRPr="00000000">
        <w:rPr>
          <w:i w:val="1"/>
          <w:iCs w:val="1"/>
          <w:sz w:val="26"/>
          <w:szCs w:val="26"/>
          <w:rtl w:val="0"/>
        </w:rPr>
        <w:t xml:space="preserve">(signature)</w:t>
      </w:r>
    </w:p>
    <w:p w:rsidR="00000000" w:rsidDel="00000000" w:rsidP="00000000" w:rsidRDefault="00000000" w:rsidRPr="00000000" w14:paraId="0000004B">
      <w:pPr>
        <w:widowControl w:val="1"/>
        <w:spacing w:line="264" w:lineRule="auto"/>
        <w:ind w:left="-567" w:right="-172" w:firstLine="0"/>
        <w:jc w:val="both"/>
        <w:rPr>
          <w:i w:val="1"/>
          <w:iCs w:val="1"/>
          <w:sz w:val="26"/>
          <w:szCs w:val="26"/>
        </w:rPr>
      </w:pPr>
      <w:r w:rsidDel="00000000" w:rsidR="00000000" w:rsidRPr="00000000">
        <w:rPr>
          <w:rtl w:val="0"/>
        </w:rPr>
      </w:r>
    </w:p>
    <w:sectPr>
      <w:headerReference r:id="rId7" w:type="default"/>
      <w:pgSz w:h="16840" w:w="11910" w:orient="portrait"/>
      <w:pgMar w:bottom="1245" w:top="851" w:left="1599" w:right="743"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107" w:hanging="1005"/>
      </w:pPr>
      <w:rPr>
        <w:rFonts w:ascii="Times New Roman" w:cs="Times New Roman" w:eastAsia="Times New Roman" w:hAnsi="Times New Roman"/>
        <w:sz w:val="28"/>
        <w:szCs w:val="28"/>
      </w:rPr>
    </w:lvl>
    <w:lvl w:ilvl="1">
      <w:start w:val="13"/>
      <w:numFmt w:val="decimal"/>
      <w:lvlText w:val="%2."/>
      <w:lvlJc w:val="left"/>
      <w:pPr>
        <w:ind w:left="822" w:hanging="360"/>
      </w:pPr>
      <w:rPr>
        <w:rFonts w:ascii="Times New Roman" w:cs="Times New Roman" w:eastAsia="Times New Roman" w:hAnsi="Times New Roman"/>
        <w:sz w:val="26"/>
        <w:szCs w:val="26"/>
      </w:rPr>
    </w:lvl>
    <w:lvl w:ilvl="2">
      <w:start w:val="0"/>
      <w:numFmt w:val="bullet"/>
      <w:lvlText w:val="•"/>
      <w:lvlJc w:val="left"/>
      <w:pPr>
        <w:ind w:left="2040" w:hanging="360"/>
      </w:pPr>
      <w:rPr/>
    </w:lvl>
    <w:lvl w:ilvl="3">
      <w:start w:val="0"/>
      <w:numFmt w:val="bullet"/>
      <w:lvlText w:val="•"/>
      <w:lvlJc w:val="left"/>
      <w:pPr>
        <w:ind w:left="2981" w:hanging="360"/>
      </w:pPr>
      <w:rPr/>
    </w:lvl>
    <w:lvl w:ilvl="4">
      <w:start w:val="0"/>
      <w:numFmt w:val="bullet"/>
      <w:lvlText w:val="•"/>
      <w:lvlJc w:val="left"/>
      <w:pPr>
        <w:ind w:left="3922" w:hanging="360"/>
      </w:pPr>
      <w:rPr/>
    </w:lvl>
    <w:lvl w:ilvl="5">
      <w:start w:val="0"/>
      <w:numFmt w:val="bullet"/>
      <w:lvlText w:val="•"/>
      <w:lvlJc w:val="left"/>
      <w:pPr>
        <w:ind w:left="4862" w:hanging="360"/>
      </w:pPr>
      <w:rPr/>
    </w:lvl>
    <w:lvl w:ilvl="6">
      <w:start w:val="0"/>
      <w:numFmt w:val="bullet"/>
      <w:lvlText w:val="•"/>
      <w:lvlJc w:val="left"/>
      <w:pPr>
        <w:ind w:left="5803" w:hanging="360"/>
      </w:pPr>
      <w:rPr/>
    </w:lvl>
    <w:lvl w:ilvl="7">
      <w:start w:val="0"/>
      <w:numFmt w:val="bullet"/>
      <w:lvlText w:val="•"/>
      <w:lvlJc w:val="left"/>
      <w:pPr>
        <w:ind w:left="6744" w:hanging="360"/>
      </w:pPr>
      <w:rPr/>
    </w:lvl>
    <w:lvl w:ilvl="8">
      <w:start w:val="0"/>
      <w:numFmt w:val="bullet"/>
      <w:lvlText w:val="•"/>
      <w:lvlJc w:val="left"/>
      <w:pPr>
        <w:ind w:left="7684" w:hanging="360"/>
      </w:pPr>
      <w:rPr/>
    </w:lvl>
  </w:abstractNum>
  <w:abstractNum w:abstractNumId="2">
    <w:lvl w:ilvl="0">
      <w:start w:val="1"/>
      <w:numFmt w:val="decimal"/>
      <w:lvlText w:val="%1."/>
      <w:lvlJc w:val="left"/>
      <w:pPr>
        <w:ind w:left="822" w:hanging="347.99999999999994"/>
      </w:pPr>
      <w:rPr>
        <w:rFonts w:ascii="Times New Roman" w:cs="Times New Roman" w:eastAsia="Times New Roman" w:hAnsi="Times New Roman"/>
        <w:sz w:val="28"/>
        <w:szCs w:val="28"/>
      </w:rPr>
    </w:lvl>
    <w:lvl w:ilvl="1">
      <w:start w:val="0"/>
      <w:numFmt w:val="bullet"/>
      <w:lvlText w:val="-"/>
      <w:lvlJc w:val="left"/>
      <w:pPr>
        <w:ind w:left="1095" w:hanging="360"/>
      </w:pPr>
      <w:rPr>
        <w:rFonts w:ascii="Times New Roman" w:cs="Times New Roman" w:eastAsia="Times New Roman" w:hAnsi="Times New Roman"/>
        <w:sz w:val="28"/>
        <w:szCs w:val="28"/>
      </w:rPr>
    </w:lvl>
    <w:lvl w:ilvl="2">
      <w:start w:val="0"/>
      <w:numFmt w:val="bullet"/>
      <w:lvlText w:val="•"/>
      <w:lvlJc w:val="left"/>
      <w:pPr>
        <w:ind w:left="2040" w:hanging="360"/>
      </w:pPr>
      <w:rPr/>
    </w:lvl>
    <w:lvl w:ilvl="3">
      <w:start w:val="0"/>
      <w:numFmt w:val="bullet"/>
      <w:lvlText w:val="•"/>
      <w:lvlJc w:val="left"/>
      <w:pPr>
        <w:ind w:left="2981" w:hanging="360"/>
      </w:pPr>
      <w:rPr/>
    </w:lvl>
    <w:lvl w:ilvl="4">
      <w:start w:val="0"/>
      <w:numFmt w:val="bullet"/>
      <w:lvlText w:val="•"/>
      <w:lvlJc w:val="left"/>
      <w:pPr>
        <w:ind w:left="3922" w:hanging="360"/>
      </w:pPr>
      <w:rPr/>
    </w:lvl>
    <w:lvl w:ilvl="5">
      <w:start w:val="0"/>
      <w:numFmt w:val="bullet"/>
      <w:lvlText w:val="•"/>
      <w:lvlJc w:val="left"/>
      <w:pPr>
        <w:ind w:left="4862" w:hanging="360"/>
      </w:pPr>
      <w:rPr/>
    </w:lvl>
    <w:lvl w:ilvl="6">
      <w:start w:val="0"/>
      <w:numFmt w:val="bullet"/>
      <w:lvlText w:val="•"/>
      <w:lvlJc w:val="left"/>
      <w:pPr>
        <w:ind w:left="5803" w:hanging="360"/>
      </w:pPr>
      <w:rPr/>
    </w:lvl>
    <w:lvl w:ilvl="7">
      <w:start w:val="0"/>
      <w:numFmt w:val="bullet"/>
      <w:lvlText w:val="•"/>
      <w:lvlJc w:val="left"/>
      <w:pPr>
        <w:ind w:left="6744" w:hanging="360"/>
      </w:pPr>
      <w:rPr/>
    </w:lvl>
    <w:lvl w:ilvl="8">
      <w:start w:val="0"/>
      <w:numFmt w:val="bullet"/>
      <w:lvlText w:val="•"/>
      <w:lvlJc w:val="left"/>
      <w:pPr>
        <w:ind w:left="7684" w:hanging="360"/>
      </w:pPr>
      <w:rPr/>
    </w:lvl>
  </w:abstractNum>
  <w:abstractNum w:abstractNumId="3">
    <w:lvl w:ilvl="0">
      <w:start w:val="1"/>
      <w:numFmt w:val="decimal"/>
      <w:lvlText w:val="%1."/>
      <w:lvlJc w:val="left"/>
      <w:pPr>
        <w:ind w:left="-207" w:hanging="360"/>
      </w:pPr>
      <w:rPr/>
    </w:lvl>
    <w:lvl w:ilvl="1">
      <w:start w:val="1"/>
      <w:numFmt w:val="lowerLetter"/>
      <w:lvlText w:val="%2."/>
      <w:lvlJc w:val="left"/>
      <w:pPr>
        <w:ind w:left="513" w:hanging="360"/>
      </w:pPr>
      <w:rPr/>
    </w:lvl>
    <w:lvl w:ilvl="2">
      <w:start w:val="1"/>
      <w:numFmt w:val="lowerRoman"/>
      <w:lvlText w:val="%3."/>
      <w:lvlJc w:val="right"/>
      <w:pPr>
        <w:ind w:left="1233" w:hanging="180"/>
      </w:pPr>
      <w:rPr/>
    </w:lvl>
    <w:lvl w:ilvl="3">
      <w:start w:val="1"/>
      <w:numFmt w:val="decimal"/>
      <w:lvlText w:val="%4."/>
      <w:lvlJc w:val="left"/>
      <w:pPr>
        <w:ind w:left="1953" w:hanging="360"/>
      </w:pPr>
      <w:rPr/>
    </w:lvl>
    <w:lvl w:ilvl="4">
      <w:start w:val="1"/>
      <w:numFmt w:val="lowerLetter"/>
      <w:lvlText w:val="%5."/>
      <w:lvlJc w:val="left"/>
      <w:pPr>
        <w:ind w:left="2673" w:hanging="360"/>
      </w:pPr>
      <w:rPr/>
    </w:lvl>
    <w:lvl w:ilvl="5">
      <w:start w:val="1"/>
      <w:numFmt w:val="lowerRoman"/>
      <w:lvlText w:val="%6."/>
      <w:lvlJc w:val="right"/>
      <w:pPr>
        <w:ind w:left="3393" w:hanging="180"/>
      </w:pPr>
      <w:rPr/>
    </w:lvl>
    <w:lvl w:ilvl="6">
      <w:start w:val="1"/>
      <w:numFmt w:val="decimal"/>
      <w:lvlText w:val="%7."/>
      <w:lvlJc w:val="left"/>
      <w:pPr>
        <w:ind w:left="4113" w:hanging="360"/>
      </w:pPr>
      <w:rPr/>
    </w:lvl>
    <w:lvl w:ilvl="7">
      <w:start w:val="1"/>
      <w:numFmt w:val="lowerLetter"/>
      <w:lvlText w:val="%8."/>
      <w:lvlJc w:val="left"/>
      <w:pPr>
        <w:ind w:left="4833" w:hanging="360"/>
      </w:pPr>
      <w:rPr/>
    </w:lvl>
    <w:lvl w:ilvl="8">
      <w:start w:val="1"/>
      <w:numFmt w:val="lowerRoman"/>
      <w:lvlText w:val="%9."/>
      <w:lvlJc w:val="right"/>
      <w:pPr>
        <w:ind w:left="5553" w:hanging="180"/>
      </w:pPr>
      <w:rPr/>
    </w:lvl>
  </w:abstractNum>
  <w:abstractNum w:abstractNumId="4">
    <w:lvl w:ilvl="0">
      <w:start w:val="1"/>
      <w:numFmt w:val="bullet"/>
      <w:lvlText w:val="●"/>
      <w:lvlJc w:val="left"/>
      <w:pPr>
        <w:ind w:left="513" w:hanging="360"/>
      </w:pPr>
      <w:rPr>
        <w:rFonts w:ascii="Noto Sans Symbols" w:cs="Noto Sans Symbols" w:eastAsia="Noto Sans Symbols" w:hAnsi="Noto Sans Symbols"/>
      </w:rPr>
    </w:lvl>
    <w:lvl w:ilvl="1">
      <w:start w:val="1"/>
      <w:numFmt w:val="bullet"/>
      <w:lvlText w:val="o"/>
      <w:lvlJc w:val="left"/>
      <w:pPr>
        <w:ind w:left="1233" w:hanging="360"/>
      </w:pPr>
      <w:rPr>
        <w:rFonts w:ascii="Courier New" w:cs="Courier New" w:eastAsia="Courier New" w:hAnsi="Courier New"/>
      </w:rPr>
    </w:lvl>
    <w:lvl w:ilvl="2">
      <w:start w:val="1"/>
      <w:numFmt w:val="bullet"/>
      <w:lvlText w:val="▪"/>
      <w:lvlJc w:val="left"/>
      <w:pPr>
        <w:ind w:left="1953" w:hanging="360"/>
      </w:pPr>
      <w:rPr>
        <w:rFonts w:ascii="Noto Sans Symbols" w:cs="Noto Sans Symbols" w:eastAsia="Noto Sans Symbols" w:hAnsi="Noto Sans Symbols"/>
      </w:rPr>
    </w:lvl>
    <w:lvl w:ilvl="3">
      <w:start w:val="1"/>
      <w:numFmt w:val="bullet"/>
      <w:lvlText w:val="●"/>
      <w:lvlJc w:val="left"/>
      <w:pPr>
        <w:ind w:left="2673" w:hanging="360"/>
      </w:pPr>
      <w:rPr>
        <w:rFonts w:ascii="Noto Sans Symbols" w:cs="Noto Sans Symbols" w:eastAsia="Noto Sans Symbols" w:hAnsi="Noto Sans Symbols"/>
      </w:rPr>
    </w:lvl>
    <w:lvl w:ilvl="4">
      <w:start w:val="1"/>
      <w:numFmt w:val="bullet"/>
      <w:lvlText w:val="o"/>
      <w:lvlJc w:val="left"/>
      <w:pPr>
        <w:ind w:left="3393" w:hanging="360"/>
      </w:pPr>
      <w:rPr>
        <w:rFonts w:ascii="Courier New" w:cs="Courier New" w:eastAsia="Courier New" w:hAnsi="Courier New"/>
      </w:rPr>
    </w:lvl>
    <w:lvl w:ilvl="5">
      <w:start w:val="1"/>
      <w:numFmt w:val="bullet"/>
      <w:lvlText w:val="▪"/>
      <w:lvlJc w:val="left"/>
      <w:pPr>
        <w:ind w:left="4113" w:hanging="360"/>
      </w:pPr>
      <w:rPr>
        <w:rFonts w:ascii="Noto Sans Symbols" w:cs="Noto Sans Symbols" w:eastAsia="Noto Sans Symbols" w:hAnsi="Noto Sans Symbols"/>
      </w:rPr>
    </w:lvl>
    <w:lvl w:ilvl="6">
      <w:start w:val="1"/>
      <w:numFmt w:val="bullet"/>
      <w:lvlText w:val="●"/>
      <w:lvlJc w:val="left"/>
      <w:pPr>
        <w:ind w:left="4833" w:hanging="360"/>
      </w:pPr>
      <w:rPr>
        <w:rFonts w:ascii="Noto Sans Symbols" w:cs="Noto Sans Symbols" w:eastAsia="Noto Sans Symbols" w:hAnsi="Noto Sans Symbols"/>
      </w:rPr>
    </w:lvl>
    <w:lvl w:ilvl="7">
      <w:start w:val="1"/>
      <w:numFmt w:val="bullet"/>
      <w:lvlText w:val="o"/>
      <w:lvlJc w:val="left"/>
      <w:pPr>
        <w:ind w:left="5553" w:hanging="360"/>
      </w:pPr>
      <w:rPr>
        <w:rFonts w:ascii="Courier New" w:cs="Courier New" w:eastAsia="Courier New" w:hAnsi="Courier New"/>
      </w:rPr>
    </w:lvl>
    <w:lvl w:ilvl="8">
      <w:start w:val="1"/>
      <w:numFmt w:val="bullet"/>
      <w:lvlText w:val="▪"/>
      <w:lvlJc w:val="left"/>
      <w:pPr>
        <w:ind w:left="6273"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89" w:lineRule="auto"/>
      <w:ind w:left="821"/>
      <w:jc w:val="both"/>
    </w:pPr>
    <w:rPr>
      <w:b w:val="1"/>
      <w:bCs w:val="1"/>
      <w:sz w:val="28"/>
      <w:szCs w:val="28"/>
      <w:u w:val="singl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w:basedOn w:val="a"/>
    <w:link w:val="a4"/>
    <w:uiPriority w:val="1"/>
    <w:qFormat w:val="1"/>
    <w:rPr>
      <w:sz w:val="28"/>
      <w:szCs w:val="28"/>
    </w:rPr>
  </w:style>
  <w:style w:type="character" w:styleId="10" w:customStyle="1">
    <w:name w:val="Заголовок 1 Знак"/>
    <w:basedOn w:val="a0"/>
    <w:link w:val="1"/>
    <w:uiPriority w:val="9"/>
    <w:locked w:val="1"/>
    <w:rPr>
      <w:rFonts w:cs="Times New Roman" w:asciiTheme="majorHAnsi" w:eastAsiaTheme="majorEastAsia" w:hAnsiTheme="majorHAnsi"/>
      <w:b w:val="1"/>
      <w:bCs w:val="1"/>
      <w:kern w:val="32"/>
      <w:sz w:val="32"/>
      <w:szCs w:val="32"/>
      <w:lang w:eastAsia="x-none" w:val="uk-UA"/>
    </w:rPr>
  </w:style>
  <w:style w:type="paragraph" w:styleId="a5">
    <w:name w:val="List Paragraph"/>
    <w:basedOn w:val="a"/>
    <w:uiPriority w:val="1"/>
    <w:qFormat w:val="1"/>
    <w:pPr>
      <w:ind w:left="821" w:right="105" w:hanging="360"/>
    </w:pPr>
  </w:style>
  <w:style w:type="character" w:styleId="a4" w:customStyle="1">
    <w:name w:val="Основной текст Знак"/>
    <w:basedOn w:val="a0"/>
    <w:link w:val="a3"/>
    <w:uiPriority w:val="99"/>
    <w:semiHidden w:val="1"/>
    <w:locked w:val="1"/>
    <w:rPr>
      <w:rFonts w:ascii="Times New Roman" w:cs="Times New Roman" w:hAnsi="Times New Roman"/>
      <w:lang w:eastAsia="x-none" w:val="uk-UA"/>
    </w:rPr>
  </w:style>
  <w:style w:type="paragraph" w:styleId="TableParagraph" w:customStyle="1">
    <w:name w:val="Table Paragraph"/>
    <w:basedOn w:val="a"/>
    <w:uiPriority w:val="1"/>
    <w:qFormat w:val="1"/>
  </w:style>
  <w:style w:type="paragraph" w:styleId="a6">
    <w:name w:val="header"/>
    <w:basedOn w:val="a"/>
    <w:link w:val="a7"/>
    <w:uiPriority w:val="99"/>
    <w:unhideWhenUsed w:val="1"/>
    <w:rsid w:val="003025BF"/>
    <w:pPr>
      <w:tabs>
        <w:tab w:val="center" w:pos="4819"/>
        <w:tab w:val="right" w:pos="9639"/>
      </w:tabs>
    </w:pPr>
  </w:style>
  <w:style w:type="paragraph" w:styleId="a8">
    <w:name w:val="footer"/>
    <w:basedOn w:val="a"/>
    <w:link w:val="a9"/>
    <w:uiPriority w:val="99"/>
    <w:unhideWhenUsed w:val="1"/>
    <w:rsid w:val="003025BF"/>
    <w:pPr>
      <w:tabs>
        <w:tab w:val="center" w:pos="4819"/>
        <w:tab w:val="right" w:pos="9639"/>
      </w:tabs>
    </w:pPr>
  </w:style>
  <w:style w:type="character" w:styleId="a7" w:customStyle="1">
    <w:name w:val="Верхний колонтитул Знак"/>
    <w:basedOn w:val="a0"/>
    <w:link w:val="a6"/>
    <w:uiPriority w:val="99"/>
    <w:locked w:val="1"/>
    <w:rsid w:val="003025BF"/>
    <w:rPr>
      <w:rFonts w:ascii="Times New Roman" w:cs="Times New Roman" w:hAnsi="Times New Roman"/>
      <w:lang w:eastAsia="x-none" w:val="uk-UA"/>
    </w:rPr>
  </w:style>
  <w:style w:type="paragraph" w:styleId="aa">
    <w:name w:val="Balloon Text"/>
    <w:basedOn w:val="a"/>
    <w:link w:val="ab"/>
    <w:uiPriority w:val="99"/>
    <w:semiHidden w:val="1"/>
    <w:unhideWhenUsed w:val="1"/>
    <w:rsid w:val="00823724"/>
    <w:rPr>
      <w:rFonts w:ascii="Segoe UI" w:cs="Segoe UI" w:hAnsi="Segoe UI"/>
      <w:sz w:val="18"/>
      <w:szCs w:val="18"/>
    </w:rPr>
  </w:style>
  <w:style w:type="character" w:styleId="a9" w:customStyle="1">
    <w:name w:val="Нижний колонтитул Знак"/>
    <w:basedOn w:val="a0"/>
    <w:link w:val="a8"/>
    <w:uiPriority w:val="99"/>
    <w:locked w:val="1"/>
    <w:rsid w:val="003025BF"/>
    <w:rPr>
      <w:rFonts w:ascii="Times New Roman" w:cs="Times New Roman" w:hAnsi="Times New Roman"/>
      <w:lang w:eastAsia="x-none" w:val="uk-UA"/>
    </w:rPr>
  </w:style>
  <w:style w:type="character" w:styleId="ab" w:customStyle="1">
    <w:name w:val="Текст выноски Знак"/>
    <w:basedOn w:val="a0"/>
    <w:link w:val="aa"/>
    <w:uiPriority w:val="99"/>
    <w:semiHidden w:val="1"/>
    <w:locked w:val="1"/>
    <w:rsid w:val="00823724"/>
    <w:rPr>
      <w:rFonts w:ascii="Segoe UI" w:cs="Segoe UI" w:hAnsi="Segoe UI"/>
      <w:sz w:val="18"/>
      <w:szCs w:val="18"/>
      <w:lang w:eastAsia="x-none" w:val="uk-UA"/>
    </w:rPr>
  </w:style>
  <w:style w:type="character" w:styleId="ac">
    <w:name w:val="annotation reference"/>
    <w:basedOn w:val="a0"/>
    <w:uiPriority w:val="99"/>
    <w:semiHidden w:val="1"/>
    <w:unhideWhenUsed w:val="1"/>
    <w:rsid w:val="00751C7F"/>
    <w:rPr>
      <w:sz w:val="16"/>
      <w:szCs w:val="16"/>
    </w:rPr>
  </w:style>
  <w:style w:type="paragraph" w:styleId="ad">
    <w:name w:val="annotation text"/>
    <w:basedOn w:val="a"/>
    <w:link w:val="ae"/>
    <w:uiPriority w:val="99"/>
    <w:unhideWhenUsed w:val="1"/>
    <w:rsid w:val="00751C7F"/>
    <w:rPr>
      <w:sz w:val="20"/>
      <w:szCs w:val="20"/>
    </w:rPr>
  </w:style>
  <w:style w:type="character" w:styleId="ae" w:customStyle="1">
    <w:name w:val="Текст примечания Знак"/>
    <w:basedOn w:val="a0"/>
    <w:link w:val="ad"/>
    <w:uiPriority w:val="99"/>
    <w:rsid w:val="00751C7F"/>
    <w:rPr>
      <w:rFonts w:ascii="Times New Roman" w:cs="Times New Roman" w:hAnsi="Times New Roman"/>
      <w:sz w:val="20"/>
      <w:szCs w:val="20"/>
      <w:lang w:val="uk-UA"/>
    </w:rPr>
  </w:style>
  <w:style w:type="paragraph" w:styleId="af">
    <w:name w:val="annotation subject"/>
    <w:basedOn w:val="ad"/>
    <w:next w:val="ad"/>
    <w:link w:val="af0"/>
    <w:uiPriority w:val="99"/>
    <w:semiHidden w:val="1"/>
    <w:unhideWhenUsed w:val="1"/>
    <w:rsid w:val="00751C7F"/>
    <w:rPr>
      <w:b w:val="1"/>
      <w:bCs w:val="1"/>
    </w:rPr>
  </w:style>
  <w:style w:type="character" w:styleId="af0" w:customStyle="1">
    <w:name w:val="Тема примечания Знак"/>
    <w:basedOn w:val="ae"/>
    <w:link w:val="af"/>
    <w:uiPriority w:val="99"/>
    <w:semiHidden w:val="1"/>
    <w:rsid w:val="00751C7F"/>
    <w:rPr>
      <w:rFonts w:ascii="Times New Roman" w:cs="Times New Roman" w:hAnsi="Times New Roman"/>
      <w:b w:val="1"/>
      <w:bCs w:val="1"/>
      <w:sz w:val="20"/>
      <w:szCs w:val="20"/>
      <w:lang w:val="uk-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GM8gofIx3cUuSISUXAByHXtCoQ==">CgMxLjA4AHIhMTlXV09ZWGNwNTNsV0E3ME92Vmg2SmE2UTd4QnNjTmVM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2026-08-12T13:38:00Z</dcterms:created>
  <dc:creator>Elene B</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2013-12-14T22:00:00Z</vt:filetime>
  </property>
  <property fmtid="{D5CDD505-2E9C-101B-9397-08002B2CF9AE}" pid="3" name="Creator">
    <vt:lpwstr>Microsoft® Word 2010</vt:lpwstr>
  </property>
  <property fmtid="{D5CDD505-2E9C-101B-9397-08002B2CF9AE}" pid="4" name="LastSaved">
    <vt:filetime>2023-10-28T22:00:00Z</vt:filetime>
  </property>
  <property fmtid="{D5CDD505-2E9C-101B-9397-08002B2CF9AE}" pid="5" name="ContentTypeId">
    <vt:lpwstr>0x010100033B69099588A34A988E125272BB5E3B</vt:lpwstr>
  </property>
  <property fmtid="{D5CDD505-2E9C-101B-9397-08002B2CF9AE}" pid="6" name="MediaServiceImageTags">
    <vt:lpwstr/>
  </property>
</Properties>
</file>